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60" w:rsidRPr="00946657" w:rsidRDefault="00F20960" w:rsidP="00035328">
      <w:pPr>
        <w:pStyle w:val="Heading1"/>
      </w:pPr>
      <w:r w:rsidRPr="00946657">
        <w:t xml:space="preserve">Всемирный день без табака </w:t>
      </w:r>
      <w:smartTag w:uri="urn:schemas-microsoft-com:office:smarttags" w:element="metricconverter">
        <w:smartTagPr>
          <w:attr w:name="ProductID" w:val="2016 г"/>
        </w:smartTagPr>
        <w:r w:rsidRPr="00946657">
          <w:t>2016 г</w:t>
        </w:r>
      </w:smartTag>
      <w:r w:rsidRPr="00946657">
        <w:t>.</w:t>
      </w:r>
    </w:p>
    <w:p w:rsidR="00F20960" w:rsidRPr="00B46963" w:rsidRDefault="00F20960" w:rsidP="00BB61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46963">
        <w:rPr>
          <w:bCs/>
          <w:color w:val="000000"/>
          <w:sz w:val="30"/>
          <w:szCs w:val="30"/>
        </w:rPr>
        <w:t>31 мая</w:t>
      </w:r>
      <w:r w:rsidRPr="00B46963">
        <w:rPr>
          <w:rStyle w:val="apple-converted-space"/>
          <w:bCs/>
          <w:color w:val="000000"/>
          <w:sz w:val="30"/>
          <w:szCs w:val="30"/>
        </w:rPr>
        <w:t xml:space="preserve"> </w:t>
      </w:r>
      <w:r w:rsidRPr="00B46963">
        <w:rPr>
          <w:color w:val="000000"/>
          <w:sz w:val="30"/>
          <w:szCs w:val="30"/>
        </w:rPr>
        <w:t>во всем мире проводится международная акция по борьбе с курением –</w:t>
      </w:r>
      <w:r w:rsidRPr="00B46963">
        <w:rPr>
          <w:rStyle w:val="apple-converted-space"/>
          <w:color w:val="000000"/>
          <w:sz w:val="30"/>
          <w:szCs w:val="30"/>
        </w:rPr>
        <w:t xml:space="preserve"> </w:t>
      </w:r>
      <w:r w:rsidRPr="00B46963">
        <w:rPr>
          <w:bCs/>
          <w:color w:val="000000"/>
          <w:sz w:val="30"/>
          <w:szCs w:val="30"/>
        </w:rPr>
        <w:t>Всемирный день без табака</w:t>
      </w:r>
      <w:r w:rsidRPr="00B46963">
        <w:rPr>
          <w:color w:val="000000"/>
          <w:sz w:val="30"/>
          <w:szCs w:val="30"/>
        </w:rPr>
        <w:t>, т.е. день, свободный от табачного дыма. Он был установлен в 1988</w:t>
      </w:r>
      <w:r w:rsidRPr="00B46963">
        <w:rPr>
          <w:rStyle w:val="apple-converted-space"/>
          <w:color w:val="000000"/>
          <w:sz w:val="30"/>
          <w:szCs w:val="30"/>
        </w:rPr>
        <w:t xml:space="preserve"> </w:t>
      </w:r>
      <w:hyperlink r:id="rId5" w:history="1">
        <w:r w:rsidRPr="00B46963">
          <w:rPr>
            <w:rStyle w:val="Hyperlink"/>
            <w:color w:val="000000"/>
            <w:sz w:val="30"/>
            <w:szCs w:val="30"/>
            <w:u w:val="none"/>
          </w:rPr>
          <w:t>году</w:t>
        </w:r>
      </w:hyperlink>
      <w:r w:rsidRPr="00B46963">
        <w:rPr>
          <w:rStyle w:val="apple-converted-space"/>
          <w:color w:val="000000"/>
          <w:sz w:val="30"/>
          <w:szCs w:val="30"/>
        </w:rPr>
        <w:t xml:space="preserve"> </w:t>
      </w:r>
      <w:r w:rsidRPr="00B46963">
        <w:rPr>
          <w:color w:val="000000"/>
          <w:sz w:val="30"/>
          <w:szCs w:val="30"/>
        </w:rPr>
        <w:t xml:space="preserve">Всемирной организацией здравоохранения. Перед мировым сообществом была поставлена задача - добиться, чтобы в XXI веке проблема курения табака исчезла. </w:t>
      </w:r>
    </w:p>
    <w:p w:rsidR="00F20960" w:rsidRPr="00B46963" w:rsidRDefault="00F20960" w:rsidP="00C84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46963">
        <w:rPr>
          <w:rFonts w:ascii="Times New Roman" w:hAnsi="Times New Roman"/>
          <w:color w:val="000000"/>
          <w:sz w:val="30"/>
          <w:szCs w:val="30"/>
        </w:rPr>
        <w:t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</w:t>
      </w:r>
      <w:r>
        <w:rPr>
          <w:rFonts w:ascii="Times New Roman" w:hAnsi="Times New Roman"/>
          <w:color w:val="000000"/>
          <w:sz w:val="30"/>
          <w:szCs w:val="30"/>
        </w:rPr>
        <w:t>действием табачного дыма. У</w:t>
      </w:r>
      <w:r w:rsidRPr="00B46963">
        <w:rPr>
          <w:rFonts w:ascii="Times New Roman" w:hAnsi="Times New Roman"/>
          <w:color w:val="000000"/>
          <w:sz w:val="30"/>
          <w:szCs w:val="30"/>
        </w:rPr>
        <w:t>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B46963">
        <w:rPr>
          <w:rFonts w:ascii="Times New Roman" w:hAnsi="Times New Roman"/>
          <w:color w:val="000000"/>
          <w:sz w:val="30"/>
          <w:szCs w:val="30"/>
        </w:rPr>
        <w:t xml:space="preserve">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При отсутствии действий к 2030 году эта цифра вырастет до 8 миллионов человек. Во всемирном масштабе это больше чем туберкулез, материнская смертность, дорожно-транспортные происшествия, самоубийства и убийства, вместе взятые.</w:t>
      </w:r>
    </w:p>
    <w:p w:rsidR="00F20960" w:rsidRPr="00B46963" w:rsidRDefault="00F20960" w:rsidP="00C841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46963">
        <w:rPr>
          <w:color w:val="000000"/>
          <w:sz w:val="30"/>
          <w:szCs w:val="30"/>
        </w:rPr>
        <w:t xml:space="preserve">Курение является социальной проблемой нашего общества. По данным </w:t>
      </w:r>
      <w:r>
        <w:rPr>
          <w:color w:val="000000"/>
          <w:sz w:val="30"/>
          <w:szCs w:val="30"/>
        </w:rPr>
        <w:t xml:space="preserve">социологического исследования в </w:t>
      </w:r>
      <w:r w:rsidRPr="00B46963">
        <w:rPr>
          <w:color w:val="000000"/>
          <w:sz w:val="30"/>
          <w:szCs w:val="30"/>
        </w:rPr>
        <w:t>республике курит 27,9</w:t>
      </w:r>
      <w:r>
        <w:rPr>
          <w:color w:val="000000"/>
          <w:sz w:val="30"/>
          <w:szCs w:val="30"/>
        </w:rPr>
        <w:t> </w:t>
      </w:r>
      <w:r w:rsidRPr="00B46963">
        <w:rPr>
          <w:color w:val="000000"/>
          <w:sz w:val="30"/>
          <w:szCs w:val="30"/>
        </w:rPr>
        <w:t>% (в Гродненской области – 26,7</w:t>
      </w:r>
      <w:r>
        <w:rPr>
          <w:color w:val="000000"/>
          <w:sz w:val="30"/>
          <w:szCs w:val="30"/>
        </w:rPr>
        <w:t> </w:t>
      </w:r>
      <w:r w:rsidRPr="00B46963">
        <w:rPr>
          <w:color w:val="000000"/>
          <w:sz w:val="30"/>
          <w:szCs w:val="30"/>
        </w:rPr>
        <w:t xml:space="preserve">%) </w:t>
      </w:r>
      <w:r>
        <w:rPr>
          <w:color w:val="000000"/>
          <w:sz w:val="30"/>
          <w:szCs w:val="30"/>
        </w:rPr>
        <w:t xml:space="preserve">населения от 16 лет и </w:t>
      </w:r>
      <w:r w:rsidRPr="00B46963">
        <w:rPr>
          <w:color w:val="000000"/>
          <w:sz w:val="30"/>
          <w:szCs w:val="30"/>
        </w:rPr>
        <w:t>старше. Постоянно кур</w:t>
      </w:r>
      <w:r>
        <w:rPr>
          <w:color w:val="000000"/>
          <w:sz w:val="30"/>
          <w:szCs w:val="30"/>
        </w:rPr>
        <w:t xml:space="preserve">ит 17,8 % белорусов, от случая к случаю </w:t>
      </w:r>
      <w:r w:rsidRPr="00B46963">
        <w:rPr>
          <w:color w:val="000000"/>
          <w:sz w:val="30"/>
          <w:szCs w:val="30"/>
        </w:rPr>
        <w:t>— более 10</w:t>
      </w:r>
      <w:r>
        <w:rPr>
          <w:color w:val="000000"/>
          <w:sz w:val="30"/>
          <w:szCs w:val="30"/>
        </w:rPr>
        <w:t> </w:t>
      </w:r>
      <w:r w:rsidRPr="00B46963">
        <w:rPr>
          <w:color w:val="000000"/>
          <w:sz w:val="30"/>
          <w:szCs w:val="30"/>
        </w:rPr>
        <w:t>%. Курящих</w:t>
      </w:r>
      <w:r>
        <w:rPr>
          <w:color w:val="000000"/>
          <w:sz w:val="30"/>
          <w:szCs w:val="30"/>
        </w:rPr>
        <w:t xml:space="preserve"> мужчин становится меньше, а </w:t>
      </w:r>
      <w:r w:rsidRPr="00B46963">
        <w:rPr>
          <w:color w:val="000000"/>
          <w:sz w:val="30"/>
          <w:szCs w:val="30"/>
        </w:rPr>
        <w:t>число курящих женщин остается стабильным.</w:t>
      </w:r>
    </w:p>
    <w:p w:rsidR="00F20960" w:rsidRPr="00B46963" w:rsidRDefault="00F20960" w:rsidP="00C8410B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6963">
        <w:rPr>
          <w:sz w:val="30"/>
          <w:szCs w:val="30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Pr="00B46963">
        <w:rPr>
          <w:color w:val="000000"/>
          <w:sz w:val="30"/>
          <w:szCs w:val="30"/>
        </w:rPr>
        <w:t xml:space="preserve">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- главная причина возникновения рака. </w:t>
      </w:r>
      <w:r w:rsidRPr="00B46963">
        <w:rPr>
          <w:sz w:val="30"/>
          <w:szCs w:val="30"/>
        </w:rPr>
        <w:t xml:space="preserve">Курение провоцирует развитие 18 форм </w:t>
      </w:r>
      <w:r w:rsidRPr="00B46963">
        <w:rPr>
          <w:color w:val="000000"/>
          <w:sz w:val="30"/>
          <w:szCs w:val="30"/>
        </w:rPr>
        <w:t xml:space="preserve">рака у человека: рак легкого, пищевода, гортани и полости рта, мочевого пузыря, поджелудочной железы, почки, желудка, молочной железы, шейки матки и др. </w:t>
      </w:r>
      <w:r w:rsidRPr="00B46963">
        <w:rPr>
          <w:sz w:val="30"/>
          <w:szCs w:val="30"/>
        </w:rPr>
        <w:t>Помимо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этих больных,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 раком на 30</w:t>
      </w:r>
      <w:r>
        <w:rPr>
          <w:sz w:val="30"/>
          <w:szCs w:val="30"/>
        </w:rPr>
        <w:t> </w:t>
      </w:r>
      <w:r w:rsidRPr="00B46963">
        <w:rPr>
          <w:sz w:val="30"/>
          <w:szCs w:val="30"/>
        </w:rPr>
        <w:t>%.</w:t>
      </w:r>
    </w:p>
    <w:p w:rsidR="00F20960" w:rsidRPr="00B46963" w:rsidRDefault="00F20960" w:rsidP="00C8410B">
      <w:pPr>
        <w:pStyle w:val="NoSpacing"/>
        <w:ind w:firstLine="567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сердечно-сосудистых заболеваний: увеличивается риск сердечного приступа, а иногда и остановки сердца до 10 раз. Риск смерти от </w:t>
      </w:r>
      <w:hyperlink r:id="rId6" w:tooltip="Инфаркт миокарда" w:history="1">
        <w:r w:rsidRPr="00B46963">
          <w:rPr>
            <w:rFonts w:ascii="Times New Roman" w:hAnsi="Times New Roman"/>
            <w:sz w:val="30"/>
            <w:szCs w:val="30"/>
          </w:rPr>
          <w:t>инфаркта миокарда</w:t>
        </w:r>
      </w:hyperlink>
      <w:r w:rsidRPr="00B46963">
        <w:rPr>
          <w:rFonts w:ascii="Times New Roman" w:hAnsi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 Никотин утяжеляет течение ряда болезней, таких как гипертоническая болезнь, гастрит и многие другие. При таких заболеваниях, как язвенная болезнь,</w:t>
      </w:r>
      <w:r>
        <w:rPr>
          <w:rFonts w:ascii="Times New Roman" w:hAnsi="Times New Roman"/>
          <w:sz w:val="30"/>
          <w:szCs w:val="30"/>
        </w:rPr>
        <w:t xml:space="preserve"> тромбофлебит, инфаркт миокарда</w:t>
      </w:r>
      <w:r w:rsidRPr="00B46963">
        <w:rPr>
          <w:rFonts w:ascii="Times New Roman" w:hAnsi="Times New Roman"/>
          <w:sz w:val="30"/>
          <w:szCs w:val="30"/>
        </w:rPr>
        <w:t xml:space="preserve"> выздоровление без отказа от курения невозможно.</w:t>
      </w:r>
    </w:p>
    <w:p w:rsidR="00F20960" w:rsidRPr="00B46963" w:rsidRDefault="00F20960" w:rsidP="00C841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color w:val="373737"/>
          <w:sz w:val="30"/>
          <w:szCs w:val="30"/>
        </w:rPr>
        <w:t xml:space="preserve">Особенно вредно курение в детском и подростковом возрасте. </w:t>
      </w:r>
      <w:r w:rsidRPr="00B46963">
        <w:rPr>
          <w:rFonts w:ascii="Times New Roman" w:hAnsi="Times New Roman"/>
          <w:sz w:val="30"/>
          <w:szCs w:val="30"/>
        </w:rPr>
        <w:t xml:space="preserve">Курение вызывает задержку роста, приводит к снижению физической и умственной работоспособности. В результате нарушения обмена веществ повышается утомляемость, происходит общее ослабление организма. </w:t>
      </w:r>
    </w:p>
    <w:p w:rsidR="00F20960" w:rsidRPr="00B46963" w:rsidRDefault="00F20960" w:rsidP="00C841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>Курение вредит здоровью курильщика. Эта истина известна, пожалуй, всем, однако</w:t>
      </w:r>
      <w:r>
        <w:rPr>
          <w:rFonts w:ascii="Times New Roman" w:hAnsi="Times New Roman"/>
          <w:sz w:val="30"/>
          <w:szCs w:val="30"/>
        </w:rPr>
        <w:t>,</w:t>
      </w:r>
      <w:r w:rsidRPr="00B46963">
        <w:rPr>
          <w:rFonts w:ascii="Times New Roman" w:hAnsi="Times New Roman"/>
          <w:sz w:val="30"/>
          <w:szCs w:val="30"/>
        </w:rPr>
        <w:t xml:space="preserve"> далеко не все понимают, что табачный дым опасен не только для курильщика, но и для тех, кто находится с ним рядом. 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 Наиболее часто сталкиваются с пассивным курением на остановках общественного транспорта (40</w:t>
      </w:r>
      <w:r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 опрошенных), на работе/учебе (39,4</w:t>
      </w:r>
      <w:r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%), в гостях (32,2</w:t>
      </w:r>
      <w:r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 xml:space="preserve">%). </w:t>
      </w:r>
    </w:p>
    <w:p w:rsidR="00F20960" w:rsidRPr="00B46963" w:rsidRDefault="00F20960" w:rsidP="008B560F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>Курение родителей на 20-80</w:t>
      </w:r>
      <w:r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 увеличивает риск заболевания дыхательной системы</w:t>
      </w:r>
      <w:r>
        <w:rPr>
          <w:rFonts w:ascii="Times New Roman" w:hAnsi="Times New Roman"/>
          <w:sz w:val="30"/>
          <w:szCs w:val="30"/>
        </w:rPr>
        <w:t xml:space="preserve"> детей</w:t>
      </w:r>
      <w:r w:rsidRPr="00B46963">
        <w:rPr>
          <w:rFonts w:ascii="Times New Roman" w:hAnsi="Times New Roman"/>
          <w:sz w:val="30"/>
          <w:szCs w:val="30"/>
        </w:rPr>
        <w:t xml:space="preserve">. Расстройства сна и аппетита, нарушение работы внутренних органов, повышенная раздражительность, плохая успеваемость и отставание в физическом развитии – вот перечень последствий окуривания родителями своих детей. Эти дети чаще болеют в раннем детстве, и получают меньший запас здоровья на будущую жизнь. </w:t>
      </w:r>
    </w:p>
    <w:p w:rsidR="00F20960" w:rsidRPr="00B46963" w:rsidRDefault="00F20960" w:rsidP="008B560F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Непоправимый вред наносится будущему ребенку, если курит беременная женщина. Табачный дым может оказать как сиюминутное, так и отдаленное воздействие на организм. Результатом комплексного негативного воздействия продуктов табачного дыма на организм плода является задержка роста и снижение веса при рождении. Это позволяет говорить о «табачном синдроме плода» по аналогии с «алкогольным синдромом» или о пассивном курении плода. </w:t>
      </w:r>
      <w:r w:rsidRPr="00B46963">
        <w:rPr>
          <w:rFonts w:ascii="Times New Roman" w:hAnsi="Times New Roman"/>
          <w:iCs/>
          <w:sz w:val="30"/>
          <w:szCs w:val="30"/>
        </w:rPr>
        <w:t xml:space="preserve">У курящих женщин выкидыши и рождение мертвых детей встречается в 2–3 раза чаще. </w:t>
      </w:r>
      <w:r w:rsidRPr="00B46963">
        <w:rPr>
          <w:rFonts w:ascii="Times New Roman" w:hAnsi="Times New Roman"/>
          <w:sz w:val="30"/>
          <w:szCs w:val="30"/>
        </w:rPr>
        <w:t>Комитет международных экспертов ВОЗ пришел также к заключению, что курение матери («пассивное курение плода») является причиной синдрома внезапной смерти младенца в 30-50</w:t>
      </w:r>
      <w:r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 случаев.</w:t>
      </w:r>
    </w:p>
    <w:p w:rsidR="00F20960" w:rsidRPr="00B46963" w:rsidRDefault="00F20960" w:rsidP="0008020F">
      <w:pPr>
        <w:pStyle w:val="NoSpacing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B46963">
        <w:rPr>
          <w:rFonts w:ascii="Times New Roman" w:hAnsi="Times New Roman"/>
          <w:sz w:val="30"/>
          <w:szCs w:val="30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  <w:r w:rsidRPr="00B46963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Pr="00B46963">
        <w:rPr>
          <w:rFonts w:ascii="Times New Roman" w:hAnsi="Times New Roman"/>
          <w:sz w:val="30"/>
          <w:szCs w:val="30"/>
        </w:rPr>
        <w:t xml:space="preserve">Для тех, кто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 </w:t>
      </w:r>
    </w:p>
    <w:p w:rsidR="00F20960" w:rsidRPr="00B46963" w:rsidRDefault="00F20960" w:rsidP="001234F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color w:val="FF0000"/>
          <w:sz w:val="30"/>
          <w:szCs w:val="30"/>
          <w:lang w:eastAsia="en-US"/>
        </w:rPr>
      </w:pPr>
      <w:r w:rsidRPr="00B46963">
        <w:rPr>
          <w:rFonts w:ascii="Times New Roman" w:hAnsi="Times New Roman"/>
          <w:sz w:val="30"/>
          <w:szCs w:val="30"/>
          <w:lang w:eastAsia="en-US"/>
        </w:rPr>
        <w:t>Всемирная организация здравоохранения привержена делу борьбы против табака во всем мире. Рамочная конвенция ВОЗ по борьбе против табака всту</w:t>
      </w:r>
      <w:r>
        <w:rPr>
          <w:rFonts w:ascii="Times New Roman" w:hAnsi="Times New Roman"/>
          <w:sz w:val="30"/>
          <w:szCs w:val="30"/>
          <w:lang w:eastAsia="en-US"/>
        </w:rPr>
        <w:t>пила в силу в феврале 2005 года.</w:t>
      </w:r>
      <w:r w:rsidRPr="00B46963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B46963">
        <w:rPr>
          <w:rFonts w:ascii="Times New Roman" w:hAnsi="Times New Roman"/>
          <w:sz w:val="30"/>
          <w:szCs w:val="30"/>
        </w:rPr>
        <w:t>Республика Беларусь ратифицировала документ одной из первых стран постсо</w:t>
      </w:r>
      <w:r>
        <w:rPr>
          <w:rFonts w:ascii="Times New Roman" w:hAnsi="Times New Roman"/>
          <w:sz w:val="30"/>
          <w:szCs w:val="30"/>
        </w:rPr>
        <w:t>ветского пространства, т</w:t>
      </w:r>
      <w:r w:rsidRPr="00B469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</w:t>
      </w:r>
    </w:p>
    <w:p w:rsidR="00F20960" w:rsidRPr="00B46963" w:rsidRDefault="00F20960" w:rsidP="00794A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В стране запрещена реклама табачных изделий,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 </w:t>
      </w:r>
    </w:p>
    <w:p w:rsidR="00F20960" w:rsidRPr="00B46963" w:rsidRDefault="00F20960" w:rsidP="00794A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Согласно внесенным дополнениям в </w:t>
      </w:r>
      <w:r w:rsidRPr="00B46963">
        <w:rPr>
          <w:rFonts w:ascii="Times New Roman" w:hAnsi="Times New Roman"/>
          <w:bCs/>
          <w:sz w:val="30"/>
          <w:szCs w:val="30"/>
        </w:rPr>
        <w:t xml:space="preserve">Декрет Президента Республики Беларусь от 17 декабря 2002 года № 28 </w:t>
      </w:r>
      <w:r w:rsidRPr="00B46963">
        <w:rPr>
          <w:rFonts w:ascii="Times New Roman" w:hAnsi="Times New Roman"/>
          <w:sz w:val="30"/>
          <w:szCs w:val="30"/>
        </w:rPr>
        <w:t>«О государственном регулировании производства, оборота рекламы и потребления табачного сырья и табачных изделий»</w:t>
      </w:r>
      <w:r w:rsidRPr="00B46963">
        <w:rPr>
          <w:rFonts w:ascii="Times New Roman" w:hAnsi="Times New Roman"/>
          <w:bCs/>
          <w:sz w:val="30"/>
          <w:szCs w:val="30"/>
        </w:rPr>
        <w:t xml:space="preserve"> </w:t>
      </w:r>
      <w:r w:rsidRPr="00B46963">
        <w:rPr>
          <w:rFonts w:ascii="Times New Roman" w:hAnsi="Times New Roman"/>
          <w:sz w:val="30"/>
          <w:szCs w:val="30"/>
        </w:rPr>
        <w:t xml:space="preserve">с 1 июля 2015 года </w:t>
      </w:r>
      <w:r w:rsidRPr="00B46963">
        <w:rPr>
          <w:rFonts w:ascii="Times New Roman" w:hAnsi="Times New Roman"/>
          <w:bCs/>
          <w:color w:val="1A1A1A"/>
          <w:sz w:val="30"/>
          <w:szCs w:val="30"/>
        </w:rPr>
        <w:t xml:space="preserve">в торговых объектах запрещена выкладка табачных изделий в витринах и на ином торговом оборудовании. </w:t>
      </w:r>
      <w:r>
        <w:rPr>
          <w:rFonts w:ascii="Times New Roman" w:hAnsi="Times New Roman"/>
          <w:bCs/>
          <w:color w:val="1A1A1A"/>
          <w:sz w:val="30"/>
          <w:szCs w:val="30"/>
        </w:rPr>
        <w:t xml:space="preserve">В настоящее время </w:t>
      </w:r>
      <w:r w:rsidRPr="00B46963">
        <w:rPr>
          <w:rFonts w:ascii="Times New Roman" w:hAnsi="Times New Roman"/>
          <w:sz w:val="30"/>
          <w:szCs w:val="30"/>
        </w:rPr>
        <w:t>Министерство здравоохранения предприняло очередной шаг</w:t>
      </w:r>
      <w:r>
        <w:rPr>
          <w:rFonts w:ascii="Times New Roman" w:hAnsi="Times New Roman"/>
          <w:sz w:val="30"/>
          <w:szCs w:val="30"/>
        </w:rPr>
        <w:t xml:space="preserve"> по борьбе с </w:t>
      </w:r>
      <w:r w:rsidRPr="00B46963">
        <w:rPr>
          <w:rFonts w:ascii="Times New Roman" w:hAnsi="Times New Roman"/>
          <w:sz w:val="30"/>
          <w:szCs w:val="30"/>
        </w:rPr>
        <w:t>табакокурением: инициировал</w:t>
      </w:r>
      <w:r>
        <w:rPr>
          <w:rFonts w:ascii="Times New Roman" w:hAnsi="Times New Roman"/>
          <w:sz w:val="30"/>
          <w:szCs w:val="30"/>
        </w:rPr>
        <w:t>о</w:t>
      </w:r>
      <w:r w:rsidRPr="00B46963">
        <w:rPr>
          <w:rFonts w:ascii="Times New Roman" w:hAnsi="Times New Roman"/>
          <w:sz w:val="30"/>
          <w:szCs w:val="30"/>
        </w:rPr>
        <w:t xml:space="preserve"> внести в Декрет дополнение котор</w:t>
      </w:r>
      <w:r>
        <w:rPr>
          <w:rFonts w:ascii="Times New Roman" w:hAnsi="Times New Roman"/>
          <w:sz w:val="30"/>
          <w:szCs w:val="30"/>
        </w:rPr>
        <w:t>ое</w:t>
      </w:r>
      <w:r w:rsidRPr="00B46963">
        <w:rPr>
          <w:rFonts w:ascii="Times New Roman" w:hAnsi="Times New Roman"/>
          <w:sz w:val="30"/>
          <w:szCs w:val="30"/>
        </w:rPr>
        <w:t xml:space="preserve"> запрещает курение в лифтах и вспомогательных помещениях многоквартирных домов, общежитиях, на общих балконах и лоджиях, детских пл</w:t>
      </w:r>
      <w:r>
        <w:rPr>
          <w:rFonts w:ascii="Times New Roman" w:hAnsi="Times New Roman"/>
          <w:sz w:val="30"/>
          <w:szCs w:val="30"/>
        </w:rPr>
        <w:t xml:space="preserve">ощадках, территориях пляжей, </w:t>
      </w:r>
      <w:r w:rsidRPr="00B46963">
        <w:rPr>
          <w:rFonts w:ascii="Times New Roman" w:hAnsi="Times New Roman"/>
          <w:sz w:val="30"/>
          <w:szCs w:val="30"/>
        </w:rPr>
        <w:t>рабочих местах и в производственных помещениях, остановочных пунктах, а также предлож</w:t>
      </w:r>
      <w:r>
        <w:rPr>
          <w:rFonts w:ascii="Times New Roman" w:hAnsi="Times New Roman"/>
          <w:sz w:val="30"/>
          <w:szCs w:val="30"/>
        </w:rPr>
        <w:t>ило</w:t>
      </w:r>
      <w:r w:rsidRPr="00B46963">
        <w:rPr>
          <w:rFonts w:ascii="Times New Roman" w:hAnsi="Times New Roman"/>
          <w:sz w:val="30"/>
          <w:szCs w:val="30"/>
        </w:rPr>
        <w:t xml:space="preserve"> запретить курение в закрытых помещениях и автотр</w:t>
      </w:r>
      <w:r>
        <w:rPr>
          <w:rFonts w:ascii="Times New Roman" w:hAnsi="Times New Roman"/>
          <w:sz w:val="30"/>
          <w:szCs w:val="30"/>
        </w:rPr>
        <w:t xml:space="preserve">анспорте в присутствии детей до </w:t>
      </w:r>
      <w:r w:rsidRPr="00B46963">
        <w:rPr>
          <w:rFonts w:ascii="Times New Roman" w:hAnsi="Times New Roman"/>
          <w:sz w:val="30"/>
          <w:szCs w:val="30"/>
        </w:rPr>
        <w:t xml:space="preserve">14 лет и урегулировать продажу и потребление электронных систем доставки никотина (электронных сигарет). </w:t>
      </w:r>
    </w:p>
    <w:p w:rsidR="00F20960" w:rsidRPr="00B46963" w:rsidRDefault="00F20960" w:rsidP="004B2C36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/>
          <w:sz w:val="30"/>
          <w:szCs w:val="30"/>
          <w:lang w:eastAsia="en-US"/>
        </w:rPr>
      </w:pPr>
      <w:r w:rsidRPr="00B46963">
        <w:rPr>
          <w:rFonts w:ascii="Times New Roman" w:hAnsi="Times New Roman"/>
          <w:sz w:val="30"/>
          <w:szCs w:val="30"/>
          <w:lang w:eastAsia="en-US"/>
        </w:rPr>
        <w:t>В соответствии с обязательствами в рамках статей 11 и 13 Рамочной конвенцией ВОЗ по борьбе против табака и рекомендациями, содержащимися в сопутствующих руководящих принципах по их осуществлению, страны, которые ратифицировали вышеуказанный документ, должны рассмотреть вопрос о принятии требований в отношении простой упаковки. Существуют научные данные, которые показывают, что дизайн упаковки табачных изделий делает продукцию более привлекательной, стимулирует продажи, повышает уровень узнавания брендов и влияет на принятие решения в отношении курения, особенно среди молодежи и женщин.</w:t>
      </w:r>
    </w:p>
    <w:p w:rsidR="00F20960" w:rsidRPr="00B46963" w:rsidRDefault="00F20960" w:rsidP="0003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B46963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 xml:space="preserve">По случаю Всемирного дня без табака 2016 года ВОЗ и Секретариат Рамочной конвенции ВОЗ по борьбе против табака призывают все страны подготовиться к простой (стандартизированной) упаковке табачных изделий. </w:t>
      </w:r>
    </w:p>
    <w:p w:rsidR="00F20960" w:rsidRPr="00B46963" w:rsidRDefault="00F20960" w:rsidP="001234FB">
      <w:pPr>
        <w:shd w:val="clear" w:color="auto" w:fill="FFFFFF"/>
        <w:spacing w:after="0" w:line="225" w:lineRule="atLeast"/>
        <w:ind w:right="-1" w:firstLine="708"/>
        <w:jc w:val="both"/>
        <w:textAlignment w:val="baseline"/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</w:pPr>
      <w:r w:rsidRPr="00B46963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В настоящее время лишь три страны в мире внедрили простую упаковку: Ирландия и Великобритания, которые недавно приняли соответствующее законодательство, и Австралия, по информации которой стране удалось достичь огромных успехов после принятия закона более двух лет назад.</w:t>
      </w:r>
    </w:p>
    <w:p w:rsidR="00F20960" w:rsidRPr="00B46963" w:rsidRDefault="00F20960" w:rsidP="00035328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30"/>
          <w:szCs w:val="30"/>
          <w:bdr w:val="none" w:sz="0" w:space="0" w:color="auto" w:frame="1"/>
        </w:rPr>
      </w:pPr>
      <w:r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Справочно: 1 декабря 2012 года в Австралии вступил в силу первый в мире закон о простой табачной упаковке. С этого времени все табачные изделия должны продаваться в стандартизированной упаковке тусклого темно-коричневого цвета с крупными графическими предупреждениями об опасностях для здоровья. На них нет логотипов табачной промышленности, марочного изображения, цветных изображений или рекламного текста. Фирменное наименование и наименование изделия напечатаны одинаковым мелким шрифтом под эффективными предупреждениями о последствиях курения для здоровья. В 2011 году 2,8 миллиона австралийцев (16,3%) в возрасте 18 лет и старше ежедневно курили. </w:t>
      </w:r>
    </w:p>
    <w:p w:rsidR="00F20960" w:rsidRPr="00B46963" w:rsidRDefault="00F20960" w:rsidP="00035328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  <w:bdr w:val="none" w:sz="0" w:space="0" w:color="auto" w:frame="1"/>
        </w:rPr>
      </w:pPr>
      <w:r w:rsidRPr="00B46963">
        <w:rPr>
          <w:i/>
          <w:sz w:val="30"/>
          <w:szCs w:val="30"/>
          <w:bdr w:val="none" w:sz="0" w:space="0" w:color="auto" w:frame="1"/>
        </w:rPr>
        <w:t>«Мера по введению простой табачной упаковки является инвестицией в здоровье австралийцев в долговременной перспективе, — объя</w:t>
      </w:r>
      <w:r>
        <w:rPr>
          <w:i/>
          <w:sz w:val="30"/>
          <w:szCs w:val="30"/>
          <w:bdr w:val="none" w:sz="0" w:space="0" w:color="auto" w:frame="1"/>
        </w:rPr>
        <w:t>сняет Джейн Хэлтон</w:t>
      </w:r>
      <w:r w:rsidRPr="00B46963">
        <w:rPr>
          <w:i/>
          <w:sz w:val="30"/>
          <w:szCs w:val="30"/>
          <w:bdr w:val="none" w:sz="0" w:space="0" w:color="auto" w:frame="1"/>
        </w:rPr>
        <w:t>, секретарь Департамента по вопросам здравоохранения и старения Правительства Ав</w:t>
      </w:r>
      <w:r w:rsidRPr="00B46963">
        <w:rPr>
          <w:i/>
          <w:color w:val="333333"/>
          <w:sz w:val="30"/>
          <w:szCs w:val="30"/>
          <w:bdr w:val="none" w:sz="0" w:space="0" w:color="auto" w:frame="1"/>
        </w:rPr>
        <w:t>стралии. — Важнейшим элементом комплексного пакета мер по борьбе с табаком Австралийского правительства является уменьшение масштабов курения до 10</w:t>
      </w:r>
      <w:r>
        <w:rPr>
          <w:i/>
          <w:color w:val="333333"/>
          <w:sz w:val="30"/>
          <w:szCs w:val="30"/>
          <w:bdr w:val="none" w:sz="0" w:space="0" w:color="auto" w:frame="1"/>
        </w:rPr>
        <w:t> </w:t>
      </w:r>
      <w:r w:rsidRPr="00B46963">
        <w:rPr>
          <w:i/>
          <w:color w:val="333333"/>
          <w:sz w:val="30"/>
          <w:szCs w:val="30"/>
          <w:bdr w:val="none" w:sz="0" w:space="0" w:color="auto" w:frame="1"/>
        </w:rPr>
        <w:t>% населения (что является нашей целью) или менее».</w:t>
      </w:r>
    </w:p>
    <w:p w:rsidR="00F20960" w:rsidRPr="00B46963" w:rsidRDefault="00F20960" w:rsidP="004B2C3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bdr w:val="none" w:sz="0" w:space="0" w:color="auto" w:frame="1"/>
        </w:rPr>
      </w:pPr>
      <w:r w:rsidRPr="00B46963">
        <w:rPr>
          <w:color w:val="333333"/>
          <w:sz w:val="30"/>
          <w:szCs w:val="30"/>
          <w:bdr w:val="none" w:sz="0" w:space="0" w:color="auto" w:frame="1"/>
        </w:rPr>
        <w:t>Результат использования простой упаковки во всей полноте будет виден в отдаленной перспективе. Однако эксперты в области борьбы против табака в Австралии полны энтузиазма в отношении ранних отдельных свидетельств того, что простая упаковка может оказывать воздействие. По мнени</w:t>
      </w:r>
      <w:r>
        <w:rPr>
          <w:color w:val="333333"/>
          <w:sz w:val="30"/>
          <w:szCs w:val="30"/>
          <w:bdr w:val="none" w:sz="0" w:space="0" w:color="auto" w:frame="1"/>
        </w:rPr>
        <w:t>ю Кайли Линдорф</w:t>
      </w:r>
      <w:r w:rsidRPr="00B46963">
        <w:rPr>
          <w:color w:val="333333"/>
          <w:sz w:val="30"/>
          <w:szCs w:val="30"/>
          <w:bdr w:val="none" w:sz="0" w:space="0" w:color="auto" w:frame="1"/>
        </w:rPr>
        <w:t>, председателя Комитета по вопросам табака, Совет</w:t>
      </w:r>
      <w:r>
        <w:rPr>
          <w:color w:val="333333"/>
          <w:sz w:val="30"/>
          <w:szCs w:val="30"/>
          <w:bdr w:val="none" w:sz="0" w:space="0" w:color="auto" w:frame="1"/>
        </w:rPr>
        <w:t>а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по р</w:t>
      </w:r>
      <w:r>
        <w:rPr>
          <w:color w:val="333333"/>
          <w:sz w:val="30"/>
          <w:szCs w:val="30"/>
          <w:bdr w:val="none" w:sz="0" w:space="0" w:color="auto" w:frame="1"/>
        </w:rPr>
        <w:t>аку, число звонков в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телефонную службу Австралии, оказывающую поддержку желающим бросить курить, значительно возросло после того, как закон вступил в силу. «Многочисленные курильщики отметили, что им не нравится вид новых пачек, и они также находят, что вкус сигарет ухудшился, несмотря на заверения табачных компаний в том, что продукция осталась прежней», – сообщает Линдорф. Это доказывает, каким мощным средством является упаковка в передаче сообщений о предполагаемом качестве и свойствах определенных марок».</w:t>
      </w:r>
    </w:p>
    <w:p w:rsidR="00F20960" w:rsidRPr="00B46963" w:rsidRDefault="00F20960" w:rsidP="004B2C3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B46963">
        <w:rPr>
          <w:i/>
          <w:color w:val="000000"/>
          <w:sz w:val="30"/>
          <w:szCs w:val="30"/>
        </w:rPr>
        <w:t>Справочно: в Республике Беларусь в мае 2016 года вступит в силу Технический регламент на табачную продукцию, по которому половину упаковки сигарет будут занимать предупреждающие картинки и надписи.</w:t>
      </w:r>
    </w:p>
    <w:p w:rsidR="00F20960" w:rsidRPr="000D546D" w:rsidRDefault="00F20960" w:rsidP="000D5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0960" w:rsidRPr="000D546D" w:rsidSect="00B46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15D"/>
    <w:multiLevelType w:val="multilevel"/>
    <w:tmpl w:val="955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13CE"/>
    <w:multiLevelType w:val="multilevel"/>
    <w:tmpl w:val="19D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1130B"/>
    <w:multiLevelType w:val="multilevel"/>
    <w:tmpl w:val="999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D02D9"/>
    <w:multiLevelType w:val="multilevel"/>
    <w:tmpl w:val="6F6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97F57"/>
    <w:multiLevelType w:val="multilevel"/>
    <w:tmpl w:val="27E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F004E"/>
    <w:multiLevelType w:val="multilevel"/>
    <w:tmpl w:val="970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4A3B"/>
    <w:multiLevelType w:val="multilevel"/>
    <w:tmpl w:val="F29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57"/>
    <w:rsid w:val="0001126F"/>
    <w:rsid w:val="00035328"/>
    <w:rsid w:val="0008020F"/>
    <w:rsid w:val="0009003E"/>
    <w:rsid w:val="000D546D"/>
    <w:rsid w:val="000E1B68"/>
    <w:rsid w:val="001234FB"/>
    <w:rsid w:val="00196790"/>
    <w:rsid w:val="001E6A3E"/>
    <w:rsid w:val="00210720"/>
    <w:rsid w:val="002A78D8"/>
    <w:rsid w:val="002D72CA"/>
    <w:rsid w:val="00314FF9"/>
    <w:rsid w:val="003334F2"/>
    <w:rsid w:val="00442B5F"/>
    <w:rsid w:val="004B2C36"/>
    <w:rsid w:val="005560A9"/>
    <w:rsid w:val="00610169"/>
    <w:rsid w:val="00613C44"/>
    <w:rsid w:val="006A619E"/>
    <w:rsid w:val="00794A50"/>
    <w:rsid w:val="007A3FF5"/>
    <w:rsid w:val="007A4298"/>
    <w:rsid w:val="007F15FF"/>
    <w:rsid w:val="008833CA"/>
    <w:rsid w:val="008B560F"/>
    <w:rsid w:val="00907E6F"/>
    <w:rsid w:val="00914639"/>
    <w:rsid w:val="00916498"/>
    <w:rsid w:val="00940B5B"/>
    <w:rsid w:val="00946657"/>
    <w:rsid w:val="009857C2"/>
    <w:rsid w:val="009D252F"/>
    <w:rsid w:val="009E2710"/>
    <w:rsid w:val="00A45D57"/>
    <w:rsid w:val="00A800C3"/>
    <w:rsid w:val="00AC598B"/>
    <w:rsid w:val="00B46963"/>
    <w:rsid w:val="00BB61A1"/>
    <w:rsid w:val="00BE6EEF"/>
    <w:rsid w:val="00C15EC6"/>
    <w:rsid w:val="00C52FED"/>
    <w:rsid w:val="00C55BFA"/>
    <w:rsid w:val="00C8410B"/>
    <w:rsid w:val="00CC1015"/>
    <w:rsid w:val="00CE1CA1"/>
    <w:rsid w:val="00D2705C"/>
    <w:rsid w:val="00D511CF"/>
    <w:rsid w:val="00D55EA3"/>
    <w:rsid w:val="00DB36D2"/>
    <w:rsid w:val="00E27D77"/>
    <w:rsid w:val="00E451A5"/>
    <w:rsid w:val="00E465B8"/>
    <w:rsid w:val="00EE6B33"/>
    <w:rsid w:val="00F2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1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466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2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466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2C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6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2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665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2CA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9466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6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6657"/>
    <w:rPr>
      <w:rFonts w:cs="Times New Roman"/>
    </w:rPr>
  </w:style>
  <w:style w:type="paragraph" w:customStyle="1" w:styleId="source">
    <w:name w:val="source"/>
    <w:basedOn w:val="Normal"/>
    <w:uiPriority w:val="99"/>
    <w:rsid w:val="002D7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841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6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60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63">
          <w:marLeft w:val="0"/>
          <w:marRight w:val="25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65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73">
          <w:marLeft w:val="125"/>
          <w:marRight w:val="250"/>
          <w:marTop w:val="6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65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72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55">
          <w:marLeft w:val="-188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65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667">
                  <w:marLeft w:val="125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0%D1%80%D0%BA%D1%82_%D0%BC%D0%B8%D0%BE%D0%BA%D0%B0%D1%80%D0%B4%D0%B0" TargetMode="External"/><Relationship Id="rId5" Type="http://schemas.openxmlformats.org/officeDocument/2006/relationships/hyperlink" Target="http://www.tamby.info/calend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1571</TotalTime>
  <Pages>5</Pages>
  <Words>1601</Words>
  <Characters>9131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1</cp:lastModifiedBy>
  <cp:revision>20</cp:revision>
  <cp:lastPrinted>2016-05-18T05:45:00Z</cp:lastPrinted>
  <dcterms:created xsi:type="dcterms:W3CDTF">2016-04-06T06:49:00Z</dcterms:created>
  <dcterms:modified xsi:type="dcterms:W3CDTF">2016-05-23T08:28:00Z</dcterms:modified>
</cp:coreProperties>
</file>