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384" w:rsidRDefault="00D55384" w:rsidP="005054B3">
      <w:pPr>
        <w:spacing w:line="276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Обобщенные сведения, совершаемые субъектами х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озяйствования</w:t>
      </w:r>
      <w:r w:rsidR="005054B3">
        <w:rPr>
          <w:rFonts w:ascii="Times New Roman" w:hAnsi="Times New Roman"/>
          <w:sz w:val="28"/>
          <w:szCs w:val="28"/>
        </w:rPr>
        <w:t xml:space="preserve"> в первом </w:t>
      </w:r>
      <w:r>
        <w:rPr>
          <w:rFonts w:ascii="Times New Roman" w:hAnsi="Times New Roman"/>
          <w:sz w:val="28"/>
          <w:szCs w:val="28"/>
        </w:rPr>
        <w:t>полугодии 2024 года</w:t>
      </w:r>
    </w:p>
    <w:p w:rsidR="00D55384" w:rsidRDefault="00D55384" w:rsidP="00D55384">
      <w:pPr>
        <w:jc w:val="right"/>
        <w:rPr>
          <w:rFonts w:ascii="Times New Roman" w:hAnsi="Times New Roman"/>
        </w:rPr>
      </w:pPr>
    </w:p>
    <w:p w:rsidR="00D55384" w:rsidRDefault="00D55384" w:rsidP="00D5538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4961"/>
        <w:gridCol w:w="4472"/>
      </w:tblGrid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контроля (надзора), виды деятельности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Типичные нарушения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технических регламентов Таможенного союза, технических регламентов Евразийского экономического союза или общих санитарно-эпидемиологических требований, установленных Президентом Республики Беларусь, специфических санитарно-эпидемиологических требований, установленных Советом Министров Республики Беларусь, санитарных норм и правил, гигиенических нормативов с указанием структурного элемента документа, регламентирующего требования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общественного питания, торговые объекты, рынки при обращении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384">
              <w:rPr>
                <w:rFonts w:ascii="Times New Roman" w:hAnsi="Times New Roman"/>
                <w:sz w:val="24"/>
                <w:szCs w:val="24"/>
              </w:rPr>
              <w:t>Уборочный инвентарь для туалета хранится вместе с другим уборочным инвентарем;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55384">
              <w:rPr>
                <w:rFonts w:ascii="Times New Roman" w:hAnsi="Times New Roman"/>
                <w:sz w:val="24"/>
                <w:szCs w:val="24"/>
              </w:rPr>
              <w:t xml:space="preserve">территория не содержится в чистоте; 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при обращении пищевой продукции допущено использование оборудования с поврежденным покрытием (решётки в холодильном оборудовании для молочной продукции с признаками коррозии);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морозильное оборудование для фруктов   не оснащено прибором контроля температурного режима;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 хранение и реализации пищевой продукции не осуществляется в условиях, обеспечивающих предотвращение ее порчи и защиту от загрязняющих веществ (морозильное оборудование для фруктов не содержится в </w:t>
            </w: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чистоте – мелкий мусор);</w:t>
            </w:r>
          </w:p>
          <w:p w:rsidR="00D55384" w:rsidRPr="00D55384" w:rsidRDefault="00D55384" w:rsidP="003E44A1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не проставляется дата и время дефростации мясных продуктов; </w:t>
            </w:r>
          </w:p>
          <w:p w:rsidR="00D55384" w:rsidRPr="001F4AA9" w:rsidRDefault="00D55384" w:rsidP="00D55384">
            <w:pPr>
              <w:contextualSpacing/>
              <w:rPr>
                <w:rFonts w:ascii="Times New Roman" w:hAnsi="Times New Roman"/>
                <w:i/>
              </w:rPr>
            </w:pPr>
            <w:r w:rsidRPr="00D55384">
              <w:rPr>
                <w:rFonts w:ascii="Times New Roman" w:hAnsi="Times New Roman"/>
                <w:sz w:val="24"/>
                <w:szCs w:val="24"/>
              </w:rPr>
              <w:t>не осуществляется производственный контроль в соответствии с характером осуществляемой деятельности.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санитарные нормы и правила «Санитарно-эпидемиологические требования для организаций, осуществляющих торговлю пищевой продукцией», утвержденные постановлением Министерства здравоохранения Республики Беларусь от 28 августа 2012г №132; санитарные нормы и правила «Санитарно-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эпидемиологические требования для объектов общественного питания», утвержденных постановлением Министерства здравоохранения Республики Беларусь от 10 февраля 2017г №12</w:t>
            </w:r>
          </w:p>
        </w:tc>
      </w:tr>
      <w:tr w:rsidR="00D55384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агропромышленного комплекса и объекты промышленности, деятельность которых  потенциально опасна для населения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384" w:rsidRPr="00D55384" w:rsidRDefault="00D55384" w:rsidP="00D5538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D5538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 умывальнике    отсутствует жидкое мыло, полотенца разового использования;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содержится в чистоте помещение товарного цеха (не упорядочено хранение заготовок, отходов металла, отмечается наличие мелких бытовых отходов);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содержится в чистоте оборудование сварочного участка (вытяжной зонт, воздуховоды вентиляции);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проведена замена лампы местного освещения токарного станка;</w:t>
            </w:r>
          </w:p>
          <w:p w:rsidR="00D55384" w:rsidRPr="00D55384" w:rsidRDefault="00D55384" w:rsidP="00D55384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полы в помещении для ремонта техники с выбоинами;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работники объекта не обеспечены доброкачественной питьевой (бутилированной) водой;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поддерживаются в исправном состоянии стены в токарном цеху;</w:t>
            </w:r>
          </w:p>
          <w:p w:rsidR="00D55384" w:rsidRPr="00D55384" w:rsidRDefault="00D55384" w:rsidP="00D55384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>не проведен вывоз твердых коммунальных отходов с территории объекта (контейнер для сбора ТКО у сварочного участка переполнен);</w:t>
            </w:r>
          </w:p>
          <w:p w:rsidR="00D55384" w:rsidRDefault="00D55384" w:rsidP="00D55384">
            <w:pPr>
              <w:contextualSpacing/>
              <w:rPr>
                <w:rFonts w:ascii="Times New Roman" w:hAnsi="Times New Roman"/>
              </w:rPr>
            </w:pPr>
            <w:r w:rsidRPr="00D55384">
              <w:rPr>
                <w:rFonts w:ascii="Times New Roman" w:hAnsi="Times New Roman"/>
                <w:bCs/>
                <w:sz w:val="24"/>
                <w:szCs w:val="24"/>
              </w:rPr>
              <w:t xml:space="preserve">не проведена замена лампы местного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освещения токарного станка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384" w:rsidRDefault="00D553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D55384" w:rsidRDefault="00D553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Специфические санитарно-эпидемиологические требования к содержанию и эксплуатации объектов агропромышленного комплекса и объектов промышленности, деятельность которых потенциально опасна для населения, утвержденные Постановлением Совета Министров Республики Беларусь от 24 января 2020 г. № 42.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Объекты, осуществляющие ремонт и  техническое обслуживание транспортных средств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перед входом на объект отсутствует приспособление для очистки обуви от грязи;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 xml:space="preserve">аптечка первой медицинской помощи универсальная не укомплектована в </w:t>
            </w: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соответствии с перечнем вложений, утвержденным Министерством здравоохранения Республики Беларусь;</w:t>
            </w:r>
          </w:p>
          <w:p w:rsidR="002244E8" w:rsidRPr="002244E8" w:rsidRDefault="002244E8" w:rsidP="003E44A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не упорядочено хранение запасных частей, деталей в помещении для ремонта автомобилей;</w:t>
            </w:r>
          </w:p>
          <w:p w:rsidR="002244E8" w:rsidRPr="002244E8" w:rsidRDefault="002244E8" w:rsidP="002244E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2244E8">
              <w:rPr>
                <w:rFonts w:ascii="Times New Roman" w:hAnsi="Times New Roman"/>
                <w:bCs/>
                <w:sz w:val="24"/>
                <w:szCs w:val="24"/>
              </w:rPr>
              <w:t>светильники искусственного освещения в помещении для ремонта техники эксплуатируются без защитной арматуры; при выполнении работ на механическом оборудовании на полу отсутствуют подножные решетки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Общие санитарно-эпидемиологические требований к содержанию и эксплуатации капитальных строений (зданий, сооружений), изолированных помещений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Условия труда работающих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обеспечение работников СИЗ и контроль их применения в процессе труда;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отсутствие  в цехах, гардеробных медицинских аптечек, их укомплектованность;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содержание в чистоте производственных, санитарно-бытовых и вспомогательных помещений предприятия;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не своевременное проведение производственного лабораторного контроля за состоянием условий труда работающих;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>отсутствует программа производственного лабораторного контроля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Специфические санитарно-эпидемиологические требования к условиям труда работающих, утвержденные Постановлением Совета Министров Республики Беларусь от 1 февраля 2020 г. № 66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 образования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 производственный контроль за качеством и безопасностью питания;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несоблюдение примерного двухнедельного рациона питания;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хранение пищевой продукции осуществляется в условиях, не обеспечивающих ее защиту от загрязняющих веществ;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несоблюдение условий хранения пищевой продукции, установленных заводом-изготовителем;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использование кухонного, разделочного и другого инвентаря с поврежденным покрытием;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несоблюдение технологии приготовления блюд;</w:t>
            </w:r>
          </w:p>
          <w:p w:rsidR="002244E8" w:rsidRDefault="002244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формальная работа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бракеражной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комиссии по контролю за питанием обучающихся.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Специфические санитарно-эпидемиологические требования к содержанию и эксплуатации учреждений образования», утвержденных постановлением Совета Министров Республики Беларусь от 07.08.2019 № 525; 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санитарно-эпидемиологические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Прилегающие территории не содержатся в чистоте  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Помещения общего пользования, подъезды не содержатся в чистоте (наличие паутины на оконных проемах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Подвальные помещения многоквартирных жилых домов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не содержатся в чистоте (наличие посторонних предметов)</w:t>
            </w:r>
          </w:p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Территории населенных пунктов и организаций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проводится своевременная санитарная очистка и уборка территории, состоящая из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ежедневной уборки (очистки от песка, отходов, всех видов снежных, ледяных и снежно-ледяных образований);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своевременно проводится скашивание и удаление сорных растений;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контейнерные площадки для сбора твердых отходов не содержатся в чистоте, не окрашены, не имеют маркировки с указанием вида отходов и данных о собственнике;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складирование коммунальных отходов вне установленных мест;</w:t>
            </w:r>
          </w:p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складирование ритуальных отходов на территории, прилегающей к кладбищам вне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мест.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Общие санитарно-эпидемиологические требований к содержанию и эксплуатации капитальных строений (зданий, сооружений), изолированных помещений и других объектов, принадлежащих субъектам хозяйствования, утвержденные Декретом Президента Республики Беларусь от 23 ноября 2017 г. №7; Правила благоустройства и содержания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 пунктов, утвержденных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Постановлением Совета Министров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Республики Беларусь 28.11.2012 № 1087;</w:t>
            </w:r>
          </w:p>
          <w:p w:rsidR="002244E8" w:rsidRDefault="002244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Санитарные нормы, правила и гигиенические нормативы «Гигиенические требования к содержанию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населенных пунктов и организаций», утвержденные Постановлением Министерства здравоохранения Республики Беларусь 01.11.2011 № 110.</w:t>
            </w:r>
          </w:p>
        </w:tc>
      </w:tr>
      <w:tr w:rsidR="002244E8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4C5E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244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Организации здравоохранения, иные организации и индивидуальные предприниматели, которые осуществляют медицинскую, фармацевтическую деятельность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4E8" w:rsidRDefault="001B4D4E" w:rsidP="001B4D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медицинская сестра недостаточно владела знаниями по выполнению гигиенической антисептики кожи рук;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 уборочный инвентарь </w:t>
            </w:r>
            <w:r>
              <w:rPr>
                <w:rFonts w:ascii="Times New Roman" w:hAnsi="Times New Roman"/>
                <w:sz w:val="24"/>
                <w:szCs w:val="24"/>
              </w:rPr>
              <w:t>не содержится в чистоте</w:t>
            </w:r>
            <w:r w:rsidR="002244E8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>неисправны педальные механизмы мусорных ведер; имеются дефекты отделки мебели;</w:t>
            </w:r>
          </w:p>
          <w:p w:rsidR="002244E8" w:rsidRDefault="002244E8">
            <w:pPr>
              <w:shd w:val="clear" w:color="auto" w:fill="FFFFFF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4E8" w:rsidRDefault="002244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Специфические санитарно-эпидемиологические требования к содержанию и эксплуатации организаций здравоохранения, иных организаций и индивидуальных предпринимателей, которые осуществляют медицинскую, фармацевтическую деятельность, утвержденных постановлением Совета Министров РБ от 03.03.2020 №130;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Санитарные правила 3.4.17-5-2003 «Санитарная охрана территории РБ», утв. Постановлением Главного государственного санитарного врача РБ от 12.05.2003 №47;Санитарные нормы и правила «Санитарно-эпидемиологические требования к обращению с медицинскими отходами», утвержденные Постановлением Министерства здравоохранения Республики Беларусь 07.02.2018 №14); Общие санитарно-эпидемиологические требования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утвержденные Декретом Президента Республики Беларусь от 23.11.2017 №7)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Объекты промышленности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переработке сельскохозяйственной продукции, продовольственного сырья и производству пищевой продукции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выделенное специальное место для хранения </w:t>
            </w:r>
            <w:r w:rsidRPr="00EF686E">
              <w:rPr>
                <w:rFonts w:ascii="Times New Roman" w:hAnsi="Times New Roman"/>
                <w:sz w:val="24"/>
                <w:szCs w:val="24"/>
              </w:rPr>
              <w:lastRenderedPageBreak/>
              <w:t>уборочного инвентаря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 xml:space="preserve">полы производственных, вспомогательных и бытовых помещений не поддерживаются в исправном состоянии; </w:t>
            </w:r>
          </w:p>
          <w:p w:rsidR="00000077" w:rsidRPr="00EF686E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>допущено скопление влаги на полу в молочном блоке;</w:t>
            </w:r>
          </w:p>
          <w:p w:rsidR="00000077" w:rsidRPr="00000077" w:rsidRDefault="00000077" w:rsidP="000000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686E">
              <w:rPr>
                <w:rFonts w:ascii="Times New Roman" w:hAnsi="Times New Roman"/>
                <w:sz w:val="24"/>
                <w:szCs w:val="24"/>
              </w:rPr>
              <w:t>стены производственных, вспомогательных помещений не поддерживаются в исправном состоянии (коридор);</w:t>
            </w:r>
            <w:r w:rsidRPr="00EF68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Санитарные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норм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ы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правил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«Санитарно-</w:t>
            </w:r>
            <w:r w:rsidRPr="00EF686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эпидемиологические требования для организаций, осуществляющих производство молока», утвержденных постановлением Министерством здравоохранения Республики Беларусь от 31 июля 2012г. №119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 системы питьевого водоснабжения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Оборудование водозаборного сооружения     с признаками ржавчины (требуется покраска)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Отсутствует </w:t>
            </w:r>
            <w:proofErr w:type="spellStart"/>
            <w:r w:rsidRPr="00000077">
              <w:rPr>
                <w:rFonts w:ascii="Times New Roman" w:hAnsi="Times New Roman"/>
                <w:sz w:val="24"/>
                <w:szCs w:val="24"/>
              </w:rPr>
              <w:t>пробоотборный</w:t>
            </w:r>
            <w:proofErr w:type="spellEnd"/>
            <w:r w:rsidRPr="00000077">
              <w:rPr>
                <w:rFonts w:ascii="Times New Roman" w:hAnsi="Times New Roman"/>
                <w:sz w:val="24"/>
                <w:szCs w:val="24"/>
              </w:rPr>
              <w:t xml:space="preserve"> кран водонапорной башни на водопроводах  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Не проведен покос и удаление сорной растительности на территории первого пояса ЗСО водозаборных сооружений  </w:t>
            </w:r>
          </w:p>
          <w:p w:rsidR="00000077" w:rsidRPr="00EF686E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Не выдержаны границы первого пояса ЗСО на расстоянии не менее 30 метров водозаборных сооружений в населенных пунктах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0000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Специфические санитарно-эпидемиологические требования к </w:t>
            </w:r>
            <w:r w:rsidRPr="009C63A0">
              <w:rPr>
                <w:rFonts w:ascii="Times New Roman" w:hAnsi="Times New Roman"/>
                <w:sz w:val="24"/>
                <w:szCs w:val="24"/>
              </w:rPr>
              <w:t>содержанию и эксплуатации источников и систем питьевого водоснабжения, утвержденные Постановлением Совета Министров Республики Беларусь от 19 декабря 2018 г. № 914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00077" w:rsidRDefault="00000077" w:rsidP="00000077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0077" w:rsidTr="00D5538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по оказанию бытовых услуг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Перед входом в гардеробные помещения отсутствует приспособление для очистки обуви.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Потолок в гардеробном помещении не поддерживается в исправном состоянии (отмечается отслоение штукатурки)</w:t>
            </w:r>
          </w:p>
          <w:p w:rsidR="00000077" w:rsidRPr="00000077" w:rsidRDefault="00000077" w:rsidP="0000007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>В душевой (1 кабина из трех имеющихся) отсутствуют полочки для банных принадлежностей</w:t>
            </w:r>
          </w:p>
          <w:p w:rsidR="00000077" w:rsidRPr="00000077" w:rsidRDefault="00000077" w:rsidP="003E44A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00077">
              <w:rPr>
                <w:rFonts w:ascii="Times New Roman" w:hAnsi="Times New Roman"/>
                <w:sz w:val="24"/>
                <w:szCs w:val="24"/>
              </w:rPr>
              <w:t xml:space="preserve">При умывальнике в помещении для приема пищи отсутствуют индивидуальные полотенца и (или) </w:t>
            </w:r>
            <w:proofErr w:type="spellStart"/>
            <w:r w:rsidRPr="00000077">
              <w:rPr>
                <w:rFonts w:ascii="Times New Roman" w:hAnsi="Times New Roman"/>
                <w:sz w:val="24"/>
                <w:szCs w:val="24"/>
              </w:rPr>
              <w:t>электрополотенце</w:t>
            </w:r>
            <w:proofErr w:type="spellEnd"/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77" w:rsidRDefault="00000077" w:rsidP="003E44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санитарно-эпидемиологические</w:t>
            </w:r>
            <w:r w:rsidRPr="0051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требований к содержанию и эксплуатации капитальных строений (зданий, сооружений), изолированных помещений и других объектов, принадлежащих субъек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там хозяйствования, утвержденные</w:t>
            </w:r>
            <w:r w:rsidRPr="00515C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Декретом Президента Республики Беларусь от 23 ноября 2017 г. №7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9C790D" w:rsidRDefault="009C790D"/>
    <w:sectPr w:rsidR="009C790D" w:rsidSect="00D553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0B"/>
    <w:rsid w:val="00000077"/>
    <w:rsid w:val="001B4D4E"/>
    <w:rsid w:val="002244E8"/>
    <w:rsid w:val="004C5E20"/>
    <w:rsid w:val="005054B3"/>
    <w:rsid w:val="005D78B6"/>
    <w:rsid w:val="009B4E0B"/>
    <w:rsid w:val="009C790D"/>
    <w:rsid w:val="00D5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2394"/>
  <w15:docId w15:val="{D005A67A-F94A-4511-90BD-0829181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384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384"/>
    <w:pPr>
      <w:spacing w:before="100" w:beforeAutospacing="1" w:after="100" w:afterAutospacing="1"/>
      <w:jc w:val="left"/>
    </w:pPr>
    <w:rPr>
      <w:rFonts w:ascii="Times New Roman" w:hAnsi="Times New Roman"/>
      <w:spacing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5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553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</cp:revision>
  <dcterms:created xsi:type="dcterms:W3CDTF">2024-07-10T11:21:00Z</dcterms:created>
  <dcterms:modified xsi:type="dcterms:W3CDTF">2024-07-10T13:07:00Z</dcterms:modified>
</cp:coreProperties>
</file>